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BF" w:rsidRDefault="00CC69D9">
      <w:pPr>
        <w:pStyle w:val="Titolo"/>
        <w:tabs>
          <w:tab w:val="left" w:pos="7351"/>
        </w:tabs>
      </w:pPr>
      <w:r>
        <w:rPr>
          <w:noProof/>
          <w:position w:val="1"/>
          <w:lang w:eastAsia="it-IT"/>
        </w:rPr>
        <w:drawing>
          <wp:inline distT="0" distB="0" distL="0" distR="0">
            <wp:extent cx="576072" cy="591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eastAsia="it-IT"/>
        </w:rPr>
        <w:drawing>
          <wp:inline distT="0" distB="0" distL="0" distR="0">
            <wp:extent cx="665816" cy="6023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16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BF" w:rsidRDefault="003E59BF">
      <w:pPr>
        <w:sectPr w:rsidR="003E59BF">
          <w:type w:val="continuous"/>
          <w:pgSz w:w="11900" w:h="16840"/>
          <w:pgMar w:top="400" w:right="980" w:bottom="280" w:left="900" w:header="720" w:footer="720" w:gutter="0"/>
          <w:cols w:space="720"/>
        </w:sectPr>
      </w:pPr>
    </w:p>
    <w:p w:rsidR="003E59BF" w:rsidRDefault="00CC69D9">
      <w:pPr>
        <w:spacing w:before="14"/>
        <w:ind w:left="1035" w:right="53"/>
        <w:jc w:val="center"/>
        <w:rPr>
          <w:rFonts w:ascii="Arial"/>
          <w:b/>
          <w:sz w:val="14"/>
        </w:rPr>
      </w:pPr>
      <w:r>
        <w:rPr>
          <w:rFonts w:ascii="Arial"/>
          <w:b/>
          <w:color w:val="0E233D"/>
          <w:sz w:val="14"/>
        </w:rPr>
        <w:lastRenderedPageBreak/>
        <w:t>REGIONE</w:t>
      </w:r>
      <w:r>
        <w:rPr>
          <w:rFonts w:ascii="Arial"/>
          <w:b/>
          <w:color w:val="0E233D"/>
          <w:spacing w:val="27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CALABRIA</w:t>
      </w:r>
    </w:p>
    <w:p w:rsidR="00CC69D9" w:rsidRDefault="00CC69D9" w:rsidP="00CC69D9">
      <w:pPr>
        <w:spacing w:line="285" w:lineRule="auto"/>
        <w:ind w:left="1134" w:right="53"/>
        <w:jc w:val="center"/>
        <w:rPr>
          <w:rFonts w:ascii="Arial"/>
          <w:b/>
          <w:color w:val="0E233D"/>
          <w:sz w:val="14"/>
        </w:rPr>
      </w:pPr>
      <w:r>
        <w:rPr>
          <w:rFonts w:ascii="Arial"/>
          <w:b/>
          <w:color w:val="0E233D"/>
          <w:sz w:val="14"/>
        </w:rPr>
        <w:t>Dipartimento</w:t>
      </w:r>
      <w:r>
        <w:rPr>
          <w:rFonts w:ascii="Arial"/>
          <w:b/>
          <w:color w:val="0E233D"/>
          <w:spacing w:val="38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 xml:space="preserve">Presidenza (PRES) Settore 2 </w:t>
      </w:r>
      <w:r>
        <w:rPr>
          <w:rFonts w:ascii="Arial"/>
          <w:b/>
          <w:color w:val="0E233D"/>
          <w:sz w:val="14"/>
        </w:rPr>
        <w:t>–</w:t>
      </w:r>
      <w:r>
        <w:rPr>
          <w:rFonts w:ascii="Arial"/>
          <w:b/>
          <w:color w:val="0E233D"/>
          <w:sz w:val="14"/>
        </w:rPr>
        <w:t xml:space="preserve"> Formazione Professionale, Alta Formazione, Accreditamenti e Servizi Ispettivi</w:t>
      </w:r>
    </w:p>
    <w:p w:rsidR="003E59BF" w:rsidRDefault="00CC69D9">
      <w:pPr>
        <w:spacing w:before="19" w:line="242" w:lineRule="auto"/>
        <w:ind w:left="924" w:right="993" w:firstLine="398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0E233D"/>
          <w:sz w:val="14"/>
        </w:rPr>
        <w:lastRenderedPageBreak/>
        <w:t>A.N.A.P.</w:t>
      </w:r>
      <w:r>
        <w:rPr>
          <w:rFonts w:ascii="Arial"/>
          <w:b/>
          <w:color w:val="0E233D"/>
          <w:spacing w:val="1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CALABRIA</w:t>
      </w:r>
      <w:r>
        <w:rPr>
          <w:rFonts w:ascii="Arial"/>
          <w:b/>
          <w:color w:val="0E233D"/>
          <w:spacing w:val="1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Agenzia</w:t>
      </w:r>
      <w:r>
        <w:rPr>
          <w:rFonts w:ascii="Arial"/>
          <w:b/>
          <w:color w:val="0E233D"/>
          <w:spacing w:val="3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formativa</w:t>
      </w:r>
      <w:r>
        <w:rPr>
          <w:rFonts w:ascii="Arial"/>
          <w:b/>
          <w:color w:val="0E233D"/>
          <w:spacing w:val="3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accreditata</w:t>
      </w:r>
    </w:p>
    <w:p w:rsidR="003E59BF" w:rsidRDefault="00CC69D9">
      <w:pPr>
        <w:spacing w:before="1"/>
        <w:ind w:left="1208"/>
        <w:rPr>
          <w:rFonts w:ascii="Arial"/>
          <w:b/>
          <w:sz w:val="14"/>
        </w:rPr>
      </w:pPr>
      <w:r>
        <w:rPr>
          <w:rFonts w:ascii="Arial"/>
          <w:b/>
          <w:color w:val="0E233D"/>
          <w:sz w:val="14"/>
        </w:rPr>
        <w:t>dalla</w:t>
      </w:r>
      <w:r>
        <w:rPr>
          <w:rFonts w:ascii="Arial"/>
          <w:b/>
          <w:color w:val="0E233D"/>
          <w:spacing w:val="21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Regione</w:t>
      </w:r>
      <w:r>
        <w:rPr>
          <w:rFonts w:ascii="Arial"/>
          <w:b/>
          <w:color w:val="0E233D"/>
          <w:spacing w:val="20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Calabria</w:t>
      </w:r>
    </w:p>
    <w:p w:rsidR="003E59BF" w:rsidRDefault="003E59BF">
      <w:pPr>
        <w:rPr>
          <w:rFonts w:ascii="Arial"/>
          <w:sz w:val="14"/>
        </w:rPr>
        <w:sectPr w:rsidR="003E59BF">
          <w:type w:val="continuous"/>
          <w:pgSz w:w="11900" w:h="16840"/>
          <w:pgMar w:top="400" w:right="980" w:bottom="280" w:left="900" w:header="720" w:footer="720" w:gutter="0"/>
          <w:cols w:num="2" w:space="720" w:equalWidth="0">
            <w:col w:w="3722" w:space="2143"/>
            <w:col w:w="4155"/>
          </w:cols>
        </w:sectPr>
      </w:pPr>
    </w:p>
    <w:p w:rsidR="003E59BF" w:rsidRDefault="003E59BF">
      <w:pPr>
        <w:pStyle w:val="Corpotesto"/>
        <w:spacing w:before="6"/>
        <w:rPr>
          <w:rFonts w:ascii="Arial"/>
          <w:b/>
          <w:sz w:val="28"/>
        </w:rPr>
      </w:pPr>
    </w:p>
    <w:p w:rsidR="003E59BF" w:rsidRPr="00CC69D9" w:rsidRDefault="00CC69D9" w:rsidP="00CC69D9">
      <w:pPr>
        <w:pStyle w:val="Titolo1"/>
        <w:tabs>
          <w:tab w:val="left" w:pos="5791"/>
        </w:tabs>
        <w:spacing w:line="367" w:lineRule="auto"/>
        <w:ind w:right="191" w:hanging="68"/>
        <w:jc w:val="both"/>
        <w:rPr>
          <w:b w:val="0"/>
        </w:rPr>
      </w:pPr>
      <w:r w:rsidRPr="00CC69D9">
        <w:rPr>
          <w:color w:val="0E233D"/>
        </w:rPr>
        <w:t>CORSO</w:t>
      </w:r>
      <w:r w:rsidRPr="00CC69D9">
        <w:rPr>
          <w:color w:val="0E233D"/>
          <w:spacing w:val="25"/>
        </w:rPr>
        <w:t xml:space="preserve"> </w:t>
      </w:r>
      <w:r w:rsidRPr="00CC69D9">
        <w:rPr>
          <w:color w:val="0E233D"/>
        </w:rPr>
        <w:t>DI</w:t>
      </w:r>
      <w:r w:rsidRPr="00CC69D9">
        <w:rPr>
          <w:color w:val="0E233D"/>
          <w:spacing w:val="37"/>
        </w:rPr>
        <w:t xml:space="preserve"> </w:t>
      </w:r>
      <w:r w:rsidRPr="00CC69D9">
        <w:rPr>
          <w:color w:val="0E233D"/>
        </w:rPr>
        <w:t>FORMAZIONE</w:t>
      </w:r>
      <w:r w:rsidRPr="00CC69D9">
        <w:rPr>
          <w:color w:val="0E233D"/>
          <w:spacing w:val="34"/>
        </w:rPr>
        <w:t xml:space="preserve"> </w:t>
      </w:r>
      <w:r w:rsidRPr="00CC69D9">
        <w:rPr>
          <w:color w:val="0E233D"/>
        </w:rPr>
        <w:t>PROFESSIONALE</w:t>
      </w:r>
      <w:r w:rsidRPr="00CC69D9">
        <w:rPr>
          <w:color w:val="0E233D"/>
          <w:spacing w:val="22"/>
        </w:rPr>
        <w:t xml:space="preserve"> </w:t>
      </w:r>
      <w:r w:rsidRPr="00CC69D9">
        <w:rPr>
          <w:color w:val="0E233D"/>
        </w:rPr>
        <w:t>AUTOFINANZIATO</w:t>
      </w:r>
      <w:r w:rsidRPr="00CC69D9">
        <w:rPr>
          <w:color w:val="0E233D"/>
          <w:spacing w:val="48"/>
        </w:rPr>
        <w:t xml:space="preserve"> </w:t>
      </w:r>
      <w:r w:rsidRPr="00CC69D9">
        <w:rPr>
          <w:color w:val="0E233D"/>
        </w:rPr>
        <w:t>PER</w:t>
      </w:r>
      <w:r w:rsidRPr="00CC69D9">
        <w:rPr>
          <w:color w:val="0E233D"/>
          <w:spacing w:val="34"/>
        </w:rPr>
        <w:t xml:space="preserve"> </w:t>
      </w:r>
      <w:r w:rsidRPr="00CC69D9">
        <w:rPr>
          <w:color w:val="0E233D"/>
        </w:rPr>
        <w:t>“OPERATORE</w:t>
      </w:r>
      <w:r w:rsidRPr="00CC69D9">
        <w:rPr>
          <w:color w:val="0E233D"/>
          <w:spacing w:val="4"/>
        </w:rPr>
        <w:t xml:space="preserve"> </w:t>
      </w:r>
      <w:r w:rsidRPr="00CC69D9">
        <w:rPr>
          <w:color w:val="0E233D"/>
        </w:rPr>
        <w:t>SOCIO</w:t>
      </w:r>
      <w:r w:rsidRPr="00CC69D9">
        <w:rPr>
          <w:color w:val="0E233D"/>
          <w:spacing w:val="-47"/>
        </w:rPr>
        <w:t xml:space="preserve"> </w:t>
      </w:r>
      <w:r w:rsidRPr="00CC69D9">
        <w:rPr>
          <w:color w:val="0E233D"/>
        </w:rPr>
        <w:t>SANITARIO”</w:t>
      </w:r>
      <w:r w:rsidRPr="00CC69D9">
        <w:rPr>
          <w:color w:val="0E233D"/>
          <w:spacing w:val="38"/>
        </w:rPr>
        <w:t xml:space="preserve"> </w:t>
      </w:r>
      <w:r w:rsidRPr="00CC69D9">
        <w:rPr>
          <w:color w:val="0E233D"/>
        </w:rPr>
        <w:t>RICONOSCIUTO</w:t>
      </w:r>
      <w:r w:rsidRPr="00CC69D9">
        <w:rPr>
          <w:color w:val="0E233D"/>
          <w:spacing w:val="31"/>
        </w:rPr>
        <w:t xml:space="preserve"> </w:t>
      </w:r>
      <w:r w:rsidRPr="00CC69D9">
        <w:rPr>
          <w:color w:val="0E233D"/>
        </w:rPr>
        <w:t>DALLA</w:t>
      </w:r>
      <w:r w:rsidRPr="00CC69D9">
        <w:rPr>
          <w:color w:val="0E233D"/>
          <w:spacing w:val="29"/>
        </w:rPr>
        <w:t xml:space="preserve"> </w:t>
      </w:r>
      <w:r w:rsidRPr="00CC69D9">
        <w:rPr>
          <w:color w:val="0E233D"/>
        </w:rPr>
        <w:t>REGIONE</w:t>
      </w:r>
      <w:r w:rsidRPr="00CC69D9">
        <w:rPr>
          <w:color w:val="0E233D"/>
          <w:spacing w:val="40"/>
        </w:rPr>
        <w:t xml:space="preserve"> </w:t>
      </w:r>
      <w:r w:rsidRPr="00CC69D9">
        <w:rPr>
          <w:color w:val="0E233D"/>
        </w:rPr>
        <w:t>CALABRIA –</w:t>
      </w:r>
      <w:r w:rsidRPr="00CC69D9">
        <w:rPr>
          <w:color w:val="0E233D"/>
          <w:spacing w:val="22"/>
        </w:rPr>
        <w:t xml:space="preserve"> DIPARTIMENTO PRESIDENZA (PRES) SETTORE 2 FORMAZIONE PROFESSIONALE, ALTA FORMAZIONE, ACCREDITAMENTI E SERVIZI ISPETTIVI </w:t>
      </w:r>
      <w:r w:rsidRPr="00CC69D9">
        <w:rPr>
          <w:color w:val="0E233D"/>
        </w:rPr>
        <w:t>CON</w:t>
      </w:r>
      <w:r w:rsidRPr="00CC69D9">
        <w:rPr>
          <w:color w:val="0E233D"/>
          <w:spacing w:val="29"/>
        </w:rPr>
        <w:t xml:space="preserve"> </w:t>
      </w:r>
      <w:r w:rsidRPr="00CC69D9">
        <w:rPr>
          <w:color w:val="0E233D"/>
        </w:rPr>
        <w:t>DECRETO</w:t>
      </w:r>
      <w:r w:rsidRPr="00CC69D9">
        <w:rPr>
          <w:color w:val="0E233D"/>
          <w:spacing w:val="22"/>
        </w:rPr>
        <w:t xml:space="preserve"> </w:t>
      </w:r>
      <w:r w:rsidRPr="00CC69D9">
        <w:rPr>
          <w:color w:val="0E233D"/>
        </w:rPr>
        <w:t>N.</w:t>
      </w:r>
      <w:r w:rsidRPr="00CC69D9">
        <w:rPr>
          <w:color w:val="0E233D"/>
          <w:spacing w:val="35"/>
        </w:rPr>
        <w:t xml:space="preserve"> </w:t>
      </w:r>
      <w:r w:rsidRPr="00CC69D9">
        <w:rPr>
          <w:color w:val="0E233D"/>
        </w:rPr>
        <w:t>10851</w:t>
      </w:r>
      <w:r w:rsidRPr="00CC69D9">
        <w:rPr>
          <w:color w:val="0E233D"/>
          <w:spacing w:val="33"/>
        </w:rPr>
        <w:t xml:space="preserve"> </w:t>
      </w:r>
      <w:r w:rsidRPr="00CC69D9">
        <w:rPr>
          <w:color w:val="0E233D"/>
        </w:rPr>
        <w:t>DEL</w:t>
      </w:r>
      <w:r w:rsidRPr="00CC69D9">
        <w:rPr>
          <w:color w:val="0E233D"/>
          <w:spacing w:val="24"/>
        </w:rPr>
        <w:t xml:space="preserve"> </w:t>
      </w:r>
      <w:r w:rsidRPr="00CC69D9">
        <w:rPr>
          <w:color w:val="0E233D"/>
        </w:rPr>
        <w:t>27/10/2021</w:t>
      </w:r>
    </w:p>
    <w:p w:rsidR="003E59BF" w:rsidRDefault="003E59BF" w:rsidP="00CC69D9">
      <w:pPr>
        <w:pStyle w:val="Corpotesto"/>
        <w:jc w:val="both"/>
        <w:rPr>
          <w:rFonts w:ascii="Arial"/>
          <w:b/>
          <w:sz w:val="20"/>
        </w:rPr>
      </w:pPr>
    </w:p>
    <w:p w:rsidR="003E59BF" w:rsidRDefault="003E59BF">
      <w:pPr>
        <w:pStyle w:val="Corpotesto"/>
        <w:spacing w:before="1"/>
        <w:rPr>
          <w:rFonts w:ascii="Arial"/>
          <w:b/>
          <w:sz w:val="17"/>
        </w:rPr>
      </w:pPr>
    </w:p>
    <w:p w:rsidR="003E59BF" w:rsidRDefault="00CC69D9">
      <w:pPr>
        <w:pStyle w:val="Titolo1"/>
        <w:spacing w:line="367" w:lineRule="auto"/>
        <w:ind w:left="3108" w:right="2258"/>
      </w:pPr>
      <w:r>
        <w:rPr>
          <w:color w:val="0E233D"/>
        </w:rPr>
        <w:t>AVVISO</w:t>
      </w:r>
      <w:r>
        <w:rPr>
          <w:color w:val="0E233D"/>
          <w:spacing w:val="28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41"/>
        </w:rPr>
        <w:t xml:space="preserve"> </w:t>
      </w:r>
      <w:r>
        <w:rPr>
          <w:color w:val="0E233D"/>
        </w:rPr>
        <w:t>SELEZIONE</w:t>
      </w:r>
      <w:r>
        <w:rPr>
          <w:color w:val="0E233D"/>
          <w:spacing w:val="32"/>
        </w:rPr>
        <w:t xml:space="preserve"> </w:t>
      </w:r>
      <w:r>
        <w:rPr>
          <w:color w:val="0E233D"/>
        </w:rPr>
        <w:t>DEL</w:t>
      </w:r>
      <w:r>
        <w:rPr>
          <w:color w:val="0E233D"/>
          <w:spacing w:val="30"/>
        </w:rPr>
        <w:t xml:space="preserve"> </w:t>
      </w:r>
      <w:r>
        <w:rPr>
          <w:color w:val="0E233D"/>
        </w:rPr>
        <w:t>PERSONALE</w:t>
      </w:r>
      <w:r>
        <w:rPr>
          <w:color w:val="0E233D"/>
          <w:spacing w:val="33"/>
        </w:rPr>
        <w:t xml:space="preserve"> </w:t>
      </w:r>
      <w:r>
        <w:rPr>
          <w:color w:val="0E233D"/>
        </w:rPr>
        <w:t>DOCENTE</w:t>
      </w:r>
      <w:r>
        <w:rPr>
          <w:color w:val="0E233D"/>
          <w:spacing w:val="-47"/>
        </w:rPr>
        <w:t xml:space="preserve"> </w:t>
      </w:r>
      <w:r>
        <w:rPr>
          <w:color w:val="0E233D"/>
        </w:rPr>
        <w:t>(ART.</w:t>
      </w:r>
      <w:r>
        <w:rPr>
          <w:color w:val="0E233D"/>
          <w:spacing w:val="28"/>
        </w:rPr>
        <w:t xml:space="preserve"> </w:t>
      </w:r>
      <w:r>
        <w:rPr>
          <w:color w:val="0E233D"/>
        </w:rPr>
        <w:t>13</w:t>
      </w:r>
      <w:r>
        <w:rPr>
          <w:color w:val="0E233D"/>
          <w:spacing w:val="25"/>
        </w:rPr>
        <w:t xml:space="preserve"> </w:t>
      </w:r>
      <w:r>
        <w:rPr>
          <w:color w:val="0E233D"/>
        </w:rPr>
        <w:t>D.G.R.</w:t>
      </w:r>
      <w:r>
        <w:rPr>
          <w:color w:val="0E233D"/>
          <w:spacing w:val="27"/>
        </w:rPr>
        <w:t xml:space="preserve"> </w:t>
      </w:r>
      <w:r>
        <w:rPr>
          <w:color w:val="0E233D"/>
        </w:rPr>
        <w:t>N.</w:t>
      </w:r>
      <w:r>
        <w:rPr>
          <w:color w:val="0E233D"/>
          <w:spacing w:val="28"/>
        </w:rPr>
        <w:t xml:space="preserve"> </w:t>
      </w:r>
      <w:r>
        <w:rPr>
          <w:color w:val="0E233D"/>
        </w:rPr>
        <w:t>167</w:t>
      </w:r>
      <w:r>
        <w:rPr>
          <w:color w:val="0E233D"/>
          <w:spacing w:val="26"/>
        </w:rPr>
        <w:t xml:space="preserve"> </w:t>
      </w:r>
      <w:r>
        <w:rPr>
          <w:color w:val="0E233D"/>
        </w:rPr>
        <w:t>DEL</w:t>
      </w:r>
      <w:r>
        <w:rPr>
          <w:color w:val="0E233D"/>
          <w:spacing w:val="23"/>
        </w:rPr>
        <w:t xml:space="preserve"> </w:t>
      </w:r>
      <w:r>
        <w:rPr>
          <w:color w:val="0E233D"/>
        </w:rPr>
        <w:t>13/</w:t>
      </w:r>
      <w:r>
        <w:rPr>
          <w:color w:val="0E233D"/>
          <w:spacing w:val="-19"/>
        </w:rPr>
        <w:t xml:space="preserve"> </w:t>
      </w:r>
      <w:r>
        <w:rPr>
          <w:color w:val="0E233D"/>
        </w:rPr>
        <w:t>05/</w:t>
      </w:r>
      <w:r>
        <w:rPr>
          <w:color w:val="0E233D"/>
          <w:spacing w:val="-18"/>
        </w:rPr>
        <w:t xml:space="preserve"> </w:t>
      </w:r>
      <w:r>
        <w:rPr>
          <w:color w:val="0E233D"/>
        </w:rPr>
        <w:t>2016)</w:t>
      </w:r>
    </w:p>
    <w:p w:rsidR="003E59BF" w:rsidRDefault="003E59BF">
      <w:pPr>
        <w:pStyle w:val="Corpotesto"/>
        <w:spacing w:before="1"/>
        <w:rPr>
          <w:rFonts w:ascii="Arial"/>
          <w:b/>
          <w:sz w:val="25"/>
        </w:rPr>
      </w:pPr>
    </w:p>
    <w:p w:rsidR="003E59BF" w:rsidRDefault="00CC69D9" w:rsidP="00CC69D9">
      <w:pPr>
        <w:pStyle w:val="Corpotesto"/>
        <w:spacing w:line="276" w:lineRule="auto"/>
        <w:ind w:left="233"/>
      </w:pPr>
      <w:r>
        <w:rPr>
          <w:color w:val="0E233D"/>
        </w:rPr>
        <w:t>Per</w:t>
      </w:r>
      <w:r>
        <w:rPr>
          <w:color w:val="0E233D"/>
          <w:spacing w:val="20"/>
        </w:rPr>
        <w:t xml:space="preserve"> </w:t>
      </w:r>
      <w:r>
        <w:rPr>
          <w:color w:val="0E233D"/>
        </w:rPr>
        <w:t>la</w:t>
      </w:r>
      <w:r>
        <w:rPr>
          <w:color w:val="0E233D"/>
          <w:spacing w:val="19"/>
        </w:rPr>
        <w:t xml:space="preserve"> </w:t>
      </w:r>
      <w:r>
        <w:rPr>
          <w:color w:val="0E233D"/>
        </w:rPr>
        <w:t>valutazione</w:t>
      </w:r>
      <w:r>
        <w:rPr>
          <w:color w:val="0E233D"/>
          <w:spacing w:val="13"/>
        </w:rPr>
        <w:t xml:space="preserve"> </w:t>
      </w:r>
      <w:r>
        <w:rPr>
          <w:color w:val="0E233D"/>
        </w:rPr>
        <w:t>dei</w:t>
      </w:r>
      <w:r>
        <w:rPr>
          <w:color w:val="0E233D"/>
          <w:spacing w:val="16"/>
        </w:rPr>
        <w:t xml:space="preserve"> </w:t>
      </w:r>
      <w:r>
        <w:rPr>
          <w:color w:val="0E233D"/>
        </w:rPr>
        <w:t>titoli</w:t>
      </w:r>
      <w:r>
        <w:rPr>
          <w:color w:val="0E233D"/>
          <w:spacing w:val="15"/>
        </w:rPr>
        <w:t xml:space="preserve"> </w:t>
      </w:r>
      <w:r>
        <w:rPr>
          <w:color w:val="0E233D"/>
        </w:rPr>
        <w:t>e</w:t>
      </w:r>
      <w:r>
        <w:rPr>
          <w:color w:val="0E233D"/>
          <w:spacing w:val="18"/>
        </w:rPr>
        <w:t xml:space="preserve"> </w:t>
      </w:r>
      <w:r>
        <w:rPr>
          <w:color w:val="0E233D"/>
        </w:rPr>
        <w:t>la</w:t>
      </w:r>
      <w:r>
        <w:rPr>
          <w:color w:val="0E233D"/>
          <w:spacing w:val="19"/>
        </w:rPr>
        <w:t xml:space="preserve"> </w:t>
      </w:r>
      <w:r>
        <w:rPr>
          <w:color w:val="0E233D"/>
        </w:rPr>
        <w:t>formazione</w:t>
      </w:r>
      <w:r>
        <w:rPr>
          <w:color w:val="0E233D"/>
          <w:spacing w:val="17"/>
        </w:rPr>
        <w:t xml:space="preserve"> </w:t>
      </w:r>
      <w:r>
        <w:rPr>
          <w:color w:val="0E233D"/>
        </w:rPr>
        <w:t>della</w:t>
      </w:r>
      <w:r>
        <w:rPr>
          <w:color w:val="0E233D"/>
          <w:spacing w:val="20"/>
        </w:rPr>
        <w:t xml:space="preserve"> </w:t>
      </w:r>
      <w:r>
        <w:rPr>
          <w:color w:val="0E233D"/>
        </w:rPr>
        <w:t>graduatoria</w:t>
      </w:r>
      <w:r>
        <w:rPr>
          <w:color w:val="0E233D"/>
          <w:spacing w:val="19"/>
        </w:rPr>
        <w:t xml:space="preserve"> </w:t>
      </w:r>
      <w:r>
        <w:rPr>
          <w:color w:val="0E233D"/>
        </w:rPr>
        <w:t>in</w:t>
      </w:r>
      <w:r>
        <w:rPr>
          <w:color w:val="0E233D"/>
          <w:spacing w:val="19"/>
        </w:rPr>
        <w:t xml:space="preserve"> </w:t>
      </w:r>
      <w:r>
        <w:rPr>
          <w:color w:val="0E233D"/>
        </w:rPr>
        <w:t>base</w:t>
      </w:r>
      <w:r>
        <w:rPr>
          <w:color w:val="0E233D"/>
          <w:spacing w:val="18"/>
        </w:rPr>
        <w:t xml:space="preserve"> </w:t>
      </w:r>
      <w:r>
        <w:rPr>
          <w:color w:val="0E233D"/>
        </w:rPr>
        <w:t>ai</w:t>
      </w:r>
      <w:r>
        <w:rPr>
          <w:color w:val="0E233D"/>
          <w:spacing w:val="17"/>
        </w:rPr>
        <w:t xml:space="preserve"> </w:t>
      </w:r>
      <w:r>
        <w:rPr>
          <w:color w:val="0E233D"/>
        </w:rPr>
        <w:t>titoli</w:t>
      </w:r>
      <w:r>
        <w:rPr>
          <w:color w:val="0E233D"/>
          <w:spacing w:val="16"/>
        </w:rPr>
        <w:t xml:space="preserve"> </w:t>
      </w:r>
      <w:r>
        <w:rPr>
          <w:color w:val="0E233D"/>
        </w:rPr>
        <w:t>e</w:t>
      </w:r>
      <w:r>
        <w:rPr>
          <w:color w:val="0E233D"/>
          <w:spacing w:val="17"/>
        </w:rPr>
        <w:t xml:space="preserve"> </w:t>
      </w:r>
      <w:r>
        <w:rPr>
          <w:color w:val="0E233D"/>
        </w:rPr>
        <w:t>alle</w:t>
      </w:r>
      <w:r>
        <w:rPr>
          <w:color w:val="0E233D"/>
          <w:spacing w:val="18"/>
        </w:rPr>
        <w:t xml:space="preserve"> </w:t>
      </w:r>
      <w:r>
        <w:rPr>
          <w:color w:val="0E233D"/>
        </w:rPr>
        <w:t>competenze</w:t>
      </w:r>
      <w:r>
        <w:rPr>
          <w:color w:val="0E233D"/>
          <w:spacing w:val="17"/>
        </w:rPr>
        <w:t xml:space="preserve"> </w:t>
      </w:r>
      <w:r>
        <w:rPr>
          <w:color w:val="0E233D"/>
        </w:rPr>
        <w:t>possedute</w:t>
      </w:r>
      <w:r>
        <w:rPr>
          <w:color w:val="0E233D"/>
          <w:spacing w:val="-54"/>
        </w:rPr>
        <w:t xml:space="preserve"> </w:t>
      </w:r>
      <w:r>
        <w:rPr>
          <w:color w:val="0E233D"/>
        </w:rPr>
        <w:t>nelle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discipline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riassunte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nella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seguente tabella: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64"/>
      </w:tblGrid>
      <w:tr w:rsidR="003E59BF">
        <w:trPr>
          <w:trHeight w:val="565"/>
        </w:trPr>
        <w:tc>
          <w:tcPr>
            <w:tcW w:w="3259" w:type="dxa"/>
            <w:shd w:val="clear" w:color="auto" w:fill="DAE4F0"/>
          </w:tcPr>
          <w:p w:rsidR="003E59BF" w:rsidRDefault="00CC69D9">
            <w:pPr>
              <w:pStyle w:val="TableParagraph"/>
              <w:spacing w:before="157"/>
              <w:ind w:left="8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E233D"/>
                <w:sz w:val="18"/>
              </w:rPr>
              <w:t>Area</w:t>
            </w:r>
            <w:r>
              <w:rPr>
                <w:rFonts w:ascii="Arial"/>
                <w:b/>
                <w:color w:val="0E233D"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color w:val="0E233D"/>
                <w:sz w:val="18"/>
              </w:rPr>
              <w:t>disciplinare</w:t>
            </w:r>
          </w:p>
        </w:tc>
        <w:tc>
          <w:tcPr>
            <w:tcW w:w="3259" w:type="dxa"/>
            <w:shd w:val="clear" w:color="auto" w:fill="DAE4F0"/>
          </w:tcPr>
          <w:p w:rsidR="003E59BF" w:rsidRDefault="00CC69D9">
            <w:pPr>
              <w:pStyle w:val="TableParagraph"/>
              <w:spacing w:before="157"/>
              <w:ind w:left="640" w:right="6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E233D"/>
                <w:sz w:val="18"/>
              </w:rPr>
              <w:t>Materie</w:t>
            </w:r>
          </w:p>
        </w:tc>
        <w:tc>
          <w:tcPr>
            <w:tcW w:w="3264" w:type="dxa"/>
            <w:shd w:val="clear" w:color="auto" w:fill="DAE4F0"/>
          </w:tcPr>
          <w:p w:rsidR="003E59BF" w:rsidRDefault="00CC69D9">
            <w:pPr>
              <w:pStyle w:val="TableParagraph"/>
              <w:spacing w:before="157"/>
              <w:ind w:left="1246" w:right="12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E233D"/>
                <w:sz w:val="18"/>
              </w:rPr>
              <w:t>Durata</w:t>
            </w:r>
          </w:p>
        </w:tc>
      </w:tr>
      <w:tr w:rsidR="003E59BF">
        <w:trPr>
          <w:trHeight w:val="796"/>
        </w:trPr>
        <w:tc>
          <w:tcPr>
            <w:tcW w:w="3259" w:type="dxa"/>
            <w:vMerge w:val="restart"/>
          </w:tcPr>
          <w:p w:rsidR="003E59BF" w:rsidRPr="00CC69D9" w:rsidRDefault="003E59BF" w:rsidP="00CC69D9">
            <w:pPr>
              <w:pStyle w:val="TableParagraph"/>
              <w:spacing w:before="238" w:line="276" w:lineRule="auto"/>
              <w:ind w:left="650" w:right="652"/>
              <w:rPr>
                <w:color w:val="0E233D"/>
                <w:sz w:val="18"/>
              </w:rPr>
            </w:pPr>
          </w:p>
          <w:p w:rsidR="003E59BF" w:rsidRPr="00CC69D9" w:rsidRDefault="003E59BF" w:rsidP="00CC69D9">
            <w:pPr>
              <w:pStyle w:val="TableParagraph"/>
              <w:spacing w:before="238" w:line="276" w:lineRule="auto"/>
              <w:ind w:left="650" w:right="652"/>
              <w:rPr>
                <w:color w:val="0E233D"/>
                <w:sz w:val="18"/>
              </w:rPr>
            </w:pPr>
          </w:p>
          <w:p w:rsidR="003E59BF" w:rsidRPr="00CC69D9" w:rsidRDefault="00CC69D9" w:rsidP="00CC69D9">
            <w:pPr>
              <w:pStyle w:val="TableParagraph"/>
              <w:spacing w:before="238" w:line="276" w:lineRule="auto"/>
              <w:ind w:left="650" w:right="652"/>
              <w:rPr>
                <w:color w:val="0E233D"/>
                <w:sz w:val="18"/>
              </w:rPr>
            </w:pPr>
            <w:r w:rsidRPr="00CC69D9">
              <w:rPr>
                <w:color w:val="0E233D"/>
                <w:sz w:val="18"/>
              </w:rPr>
              <w:t xml:space="preserve">Area socio-culturale </w:t>
            </w:r>
            <w:r>
              <w:rPr>
                <w:color w:val="0E233D"/>
                <w:sz w:val="18"/>
              </w:rPr>
              <w:t>Istituzionale e</w:t>
            </w:r>
            <w:r w:rsidRPr="00CC69D9">
              <w:rPr>
                <w:color w:val="0E233D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Legislativa</w:t>
            </w:r>
            <w:r w:rsidRPr="00CC69D9">
              <w:rPr>
                <w:color w:val="0E233D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(70</w:t>
            </w:r>
            <w:r w:rsidRPr="00CC69D9">
              <w:rPr>
                <w:color w:val="0E233D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1" w:line="213" w:lineRule="auto"/>
              <w:ind w:left="173" w:right="185"/>
              <w:rPr>
                <w:sz w:val="18"/>
              </w:rPr>
            </w:pPr>
            <w:r>
              <w:rPr>
                <w:color w:val="0E233D"/>
                <w:sz w:val="18"/>
              </w:rPr>
              <w:t>Elementi di legislazione sanitaria</w:t>
            </w:r>
            <w:r>
              <w:rPr>
                <w:color w:val="0E233D"/>
                <w:spacing w:val="-5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ed organizzazione dei servizi</w:t>
            </w:r>
            <w:r>
              <w:rPr>
                <w:color w:val="0E233D"/>
                <w:spacing w:val="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(normativa</w:t>
            </w:r>
            <w:r>
              <w:rPr>
                <w:color w:val="0E233D"/>
                <w:spacing w:val="-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specifica</w:t>
            </w:r>
            <w:r>
              <w:rPr>
                <w:color w:val="0E233D"/>
                <w:spacing w:val="-6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degli</w:t>
            </w:r>
            <w:r>
              <w:rPr>
                <w:color w:val="0E233D"/>
                <w:spacing w:val="-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O.S.S.)</w:t>
            </w:r>
          </w:p>
        </w:tc>
        <w:tc>
          <w:tcPr>
            <w:tcW w:w="3264" w:type="dxa"/>
          </w:tcPr>
          <w:p w:rsidR="003E59BF" w:rsidRDefault="003E59BF">
            <w:pPr>
              <w:pStyle w:val="TableParagraph"/>
              <w:jc w:val="left"/>
              <w:rPr>
                <w:sz w:val="24"/>
              </w:rPr>
            </w:pPr>
          </w:p>
          <w:p w:rsidR="003E59BF" w:rsidRDefault="00CC69D9">
            <w:pPr>
              <w:pStyle w:val="TableParagraph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(25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>
        <w:trPr>
          <w:trHeight w:val="791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3" w:line="211" w:lineRule="auto"/>
              <w:ind w:left="355" w:right="182" w:hanging="205"/>
              <w:jc w:val="left"/>
              <w:rPr>
                <w:sz w:val="18"/>
              </w:rPr>
            </w:pPr>
            <w:r>
              <w:rPr>
                <w:color w:val="0E233D"/>
                <w:w w:val="95"/>
                <w:sz w:val="18"/>
              </w:rPr>
              <w:t>Elementi</w:t>
            </w:r>
            <w:r>
              <w:rPr>
                <w:color w:val="0E233D"/>
                <w:spacing w:val="25"/>
                <w:w w:val="95"/>
                <w:sz w:val="18"/>
              </w:rPr>
              <w:t xml:space="preserve"> </w:t>
            </w:r>
            <w:r>
              <w:rPr>
                <w:color w:val="0E233D"/>
                <w:w w:val="95"/>
                <w:sz w:val="18"/>
              </w:rPr>
              <w:t>di</w:t>
            </w:r>
            <w:r>
              <w:rPr>
                <w:color w:val="0E233D"/>
                <w:spacing w:val="26"/>
                <w:w w:val="95"/>
                <w:sz w:val="18"/>
              </w:rPr>
              <w:t xml:space="preserve"> </w:t>
            </w:r>
            <w:r>
              <w:rPr>
                <w:color w:val="0E233D"/>
                <w:w w:val="95"/>
                <w:sz w:val="18"/>
              </w:rPr>
              <w:t>legislazione</w:t>
            </w:r>
            <w:r>
              <w:rPr>
                <w:color w:val="0E233D"/>
                <w:spacing w:val="30"/>
                <w:w w:val="95"/>
                <w:sz w:val="18"/>
              </w:rPr>
              <w:t xml:space="preserve"> </w:t>
            </w:r>
            <w:r>
              <w:rPr>
                <w:color w:val="0E233D"/>
                <w:w w:val="95"/>
                <w:sz w:val="18"/>
              </w:rPr>
              <w:t>nazionale</w:t>
            </w:r>
            <w:r>
              <w:rPr>
                <w:color w:val="0E233D"/>
                <w:spacing w:val="-51"/>
                <w:w w:val="95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 regionale a contenuto socio</w:t>
            </w:r>
            <w:r>
              <w:rPr>
                <w:color w:val="0E233D"/>
                <w:spacing w:val="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assistenziale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previdenziale</w:t>
            </w:r>
          </w:p>
        </w:tc>
        <w:tc>
          <w:tcPr>
            <w:tcW w:w="3264" w:type="dxa"/>
          </w:tcPr>
          <w:p w:rsidR="003E59BF" w:rsidRDefault="003E59BF">
            <w:pPr>
              <w:pStyle w:val="TableParagraph"/>
              <w:jc w:val="left"/>
              <w:rPr>
                <w:sz w:val="24"/>
              </w:rPr>
            </w:pPr>
          </w:p>
          <w:p w:rsidR="003E59BF" w:rsidRDefault="00CC69D9">
            <w:pPr>
              <w:pStyle w:val="TableParagraph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(20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 w:rsidTr="00CC69D9">
        <w:trPr>
          <w:trHeight w:val="642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44"/>
              <w:ind w:left="173" w:right="187"/>
              <w:rPr>
                <w:sz w:val="18"/>
              </w:rPr>
            </w:pPr>
            <w:r>
              <w:rPr>
                <w:color w:val="0E233D"/>
                <w:sz w:val="18"/>
              </w:rPr>
              <w:t>Elementi</w:t>
            </w:r>
            <w:r>
              <w:rPr>
                <w:color w:val="0E233D"/>
                <w:spacing w:val="-1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etica</w:t>
            </w:r>
            <w:r>
              <w:rPr>
                <w:color w:val="0E233D"/>
                <w:spacing w:val="-7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</w:t>
            </w:r>
            <w:r>
              <w:rPr>
                <w:color w:val="0E233D"/>
                <w:spacing w:val="-1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deontologia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(15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>
        <w:trPr>
          <w:trHeight w:val="791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141" w:line="213" w:lineRule="auto"/>
              <w:ind w:left="609" w:right="316" w:hanging="306"/>
              <w:jc w:val="left"/>
              <w:rPr>
                <w:sz w:val="18"/>
              </w:rPr>
            </w:pPr>
            <w:r>
              <w:rPr>
                <w:color w:val="0E233D"/>
                <w:sz w:val="18"/>
              </w:rPr>
              <w:t>Elementi</w:t>
            </w:r>
            <w:r>
              <w:rPr>
                <w:color w:val="0E233D"/>
                <w:spacing w:val="-5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</w:t>
            </w:r>
            <w:r>
              <w:rPr>
                <w:color w:val="0E233D"/>
                <w:spacing w:val="-8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diritto</w:t>
            </w:r>
            <w:r>
              <w:rPr>
                <w:color w:val="0E233D"/>
                <w:spacing w:val="-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del</w:t>
            </w:r>
            <w:r>
              <w:rPr>
                <w:color w:val="0E233D"/>
                <w:spacing w:val="-5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lavoro</w:t>
            </w:r>
            <w:r>
              <w:rPr>
                <w:color w:val="0E233D"/>
                <w:spacing w:val="-9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</w:t>
            </w:r>
            <w:r>
              <w:rPr>
                <w:color w:val="0E233D"/>
                <w:spacing w:val="-5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rapporto</w:t>
            </w:r>
            <w:r>
              <w:rPr>
                <w:color w:val="0E233D"/>
                <w:spacing w:val="-6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dipendenza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(10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 w:rsidTr="00CC69D9">
        <w:trPr>
          <w:trHeight w:val="606"/>
        </w:trPr>
        <w:tc>
          <w:tcPr>
            <w:tcW w:w="3259" w:type="dxa"/>
            <w:vMerge w:val="restart"/>
          </w:tcPr>
          <w:p w:rsidR="003E59BF" w:rsidRDefault="003E59BF">
            <w:pPr>
              <w:pStyle w:val="TableParagraph"/>
              <w:jc w:val="left"/>
              <w:rPr>
                <w:sz w:val="28"/>
              </w:rPr>
            </w:pPr>
          </w:p>
          <w:p w:rsidR="003E59BF" w:rsidRDefault="003E59BF">
            <w:pPr>
              <w:pStyle w:val="TableParagraph"/>
              <w:spacing w:before="13"/>
              <w:jc w:val="left"/>
              <w:rPr>
                <w:sz w:val="27"/>
              </w:rPr>
            </w:pPr>
          </w:p>
          <w:p w:rsidR="003E59BF" w:rsidRDefault="00CC69D9">
            <w:pPr>
              <w:pStyle w:val="TableParagraph"/>
              <w:spacing w:line="276" w:lineRule="auto"/>
              <w:ind w:left="908" w:right="843" w:hanging="59"/>
              <w:jc w:val="left"/>
              <w:rPr>
                <w:sz w:val="18"/>
              </w:rPr>
            </w:pPr>
            <w:r>
              <w:rPr>
                <w:color w:val="0E233D"/>
                <w:spacing w:val="-1"/>
                <w:sz w:val="18"/>
              </w:rPr>
              <w:t>Area</w:t>
            </w:r>
            <w:r>
              <w:rPr>
                <w:color w:val="0E233D"/>
                <w:spacing w:val="-12"/>
                <w:sz w:val="18"/>
              </w:rPr>
              <w:t xml:space="preserve"> </w:t>
            </w:r>
            <w:r>
              <w:rPr>
                <w:color w:val="0E233D"/>
                <w:spacing w:val="-1"/>
                <w:sz w:val="18"/>
              </w:rPr>
              <w:t>Psicologica</w:t>
            </w:r>
            <w:r>
              <w:rPr>
                <w:color w:val="0E233D"/>
                <w:spacing w:val="-13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</w:t>
            </w:r>
            <w:r>
              <w:rPr>
                <w:color w:val="0E233D"/>
                <w:spacing w:val="-5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Sociale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(100</w:t>
            </w:r>
            <w:r>
              <w:rPr>
                <w:color w:val="0E233D"/>
                <w:spacing w:val="-9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44"/>
              <w:ind w:left="650" w:right="664"/>
              <w:rPr>
                <w:sz w:val="18"/>
              </w:rPr>
            </w:pPr>
            <w:r>
              <w:rPr>
                <w:color w:val="0E233D"/>
                <w:sz w:val="18"/>
              </w:rPr>
              <w:t>Elementi</w:t>
            </w:r>
            <w:r>
              <w:rPr>
                <w:color w:val="0E233D"/>
                <w:spacing w:val="-8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</w:t>
            </w:r>
            <w:r>
              <w:rPr>
                <w:color w:val="0E233D"/>
                <w:spacing w:val="-1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psicologia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(30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 w:rsidTr="00CC69D9">
        <w:trPr>
          <w:trHeight w:val="716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39"/>
              <w:ind w:left="650" w:right="663"/>
              <w:rPr>
                <w:sz w:val="18"/>
              </w:rPr>
            </w:pPr>
            <w:r>
              <w:rPr>
                <w:color w:val="0E233D"/>
                <w:sz w:val="18"/>
              </w:rPr>
              <w:t>Elementi</w:t>
            </w:r>
            <w:r>
              <w:rPr>
                <w:color w:val="0E233D"/>
                <w:spacing w:val="-1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</w:t>
            </w:r>
            <w:r>
              <w:rPr>
                <w:color w:val="0E233D"/>
                <w:spacing w:val="-1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sociologia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(30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>
        <w:trPr>
          <w:trHeight w:val="796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1" w:line="213" w:lineRule="auto"/>
              <w:ind w:left="120" w:right="143" w:firstLine="21"/>
              <w:rPr>
                <w:sz w:val="18"/>
              </w:rPr>
            </w:pPr>
            <w:r>
              <w:rPr>
                <w:color w:val="0E233D"/>
                <w:sz w:val="18"/>
              </w:rPr>
              <w:t xml:space="preserve">Aspetti </w:t>
            </w:r>
            <w:proofErr w:type="spellStart"/>
            <w:r>
              <w:rPr>
                <w:color w:val="0E233D"/>
                <w:sz w:val="18"/>
              </w:rPr>
              <w:t>psico</w:t>
            </w:r>
            <w:proofErr w:type="spellEnd"/>
            <w:r>
              <w:rPr>
                <w:color w:val="0E233D"/>
                <w:sz w:val="18"/>
              </w:rPr>
              <w:t>-relazionali ed</w:t>
            </w:r>
            <w:r>
              <w:rPr>
                <w:color w:val="0E233D"/>
                <w:spacing w:val="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interventi</w:t>
            </w:r>
            <w:r>
              <w:rPr>
                <w:color w:val="0E233D"/>
                <w:spacing w:val="-8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assistenziali</w:t>
            </w:r>
            <w:r>
              <w:rPr>
                <w:color w:val="0E233D"/>
                <w:spacing w:val="-7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in</w:t>
            </w:r>
            <w:r>
              <w:rPr>
                <w:color w:val="0E233D"/>
                <w:spacing w:val="-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rapporto</w:t>
            </w:r>
            <w:r>
              <w:rPr>
                <w:color w:val="0E233D"/>
                <w:spacing w:val="-5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alla specificità</w:t>
            </w:r>
            <w:r>
              <w:rPr>
                <w:color w:val="0E233D"/>
                <w:spacing w:val="6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dell’utenza</w:t>
            </w:r>
          </w:p>
        </w:tc>
        <w:tc>
          <w:tcPr>
            <w:tcW w:w="3264" w:type="dxa"/>
          </w:tcPr>
          <w:p w:rsidR="003E59BF" w:rsidRDefault="003E59BF">
            <w:pPr>
              <w:pStyle w:val="TableParagraph"/>
              <w:jc w:val="left"/>
              <w:rPr>
                <w:sz w:val="24"/>
              </w:rPr>
            </w:pPr>
          </w:p>
          <w:p w:rsidR="003E59BF" w:rsidRDefault="00CC69D9">
            <w:pPr>
              <w:pStyle w:val="TableParagraph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(40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 w:rsidTr="00CC69D9">
        <w:trPr>
          <w:trHeight w:val="654"/>
        </w:trPr>
        <w:tc>
          <w:tcPr>
            <w:tcW w:w="3259" w:type="dxa"/>
            <w:vMerge w:val="restart"/>
          </w:tcPr>
          <w:p w:rsidR="003E59BF" w:rsidRDefault="003E59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E59BF" w:rsidRDefault="00CC69D9">
            <w:pPr>
              <w:pStyle w:val="TableParagraph"/>
              <w:spacing w:line="276" w:lineRule="auto"/>
              <w:ind w:left="812" w:right="812" w:firstLine="219"/>
              <w:jc w:val="left"/>
              <w:rPr>
                <w:sz w:val="18"/>
              </w:rPr>
            </w:pPr>
            <w:r>
              <w:rPr>
                <w:color w:val="0E233D"/>
                <w:sz w:val="18"/>
              </w:rPr>
              <w:t>Area Igienico-</w:t>
            </w:r>
            <w:r>
              <w:rPr>
                <w:color w:val="0E233D"/>
                <w:spacing w:val="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Sanitaria</w:t>
            </w:r>
            <w:r>
              <w:rPr>
                <w:color w:val="0E233D"/>
                <w:spacing w:val="-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(140</w:t>
            </w:r>
            <w:r>
              <w:rPr>
                <w:color w:val="0E233D"/>
                <w:spacing w:val="-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39"/>
              <w:ind w:left="650" w:right="656"/>
              <w:rPr>
                <w:sz w:val="18"/>
              </w:rPr>
            </w:pPr>
            <w:r>
              <w:rPr>
                <w:color w:val="0E233D"/>
                <w:sz w:val="18"/>
              </w:rPr>
              <w:t>Elementi</w:t>
            </w:r>
            <w:r>
              <w:rPr>
                <w:color w:val="0E233D"/>
                <w:spacing w:val="-6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</w:t>
            </w:r>
            <w:r>
              <w:rPr>
                <w:color w:val="0E233D"/>
                <w:spacing w:val="-5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igiene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(75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>
        <w:trPr>
          <w:trHeight w:val="796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1" w:line="213" w:lineRule="auto"/>
              <w:ind w:left="173" w:right="188"/>
              <w:rPr>
                <w:sz w:val="18"/>
              </w:rPr>
            </w:pPr>
            <w:r>
              <w:rPr>
                <w:color w:val="0E233D"/>
                <w:sz w:val="18"/>
              </w:rPr>
              <w:t>Disposizioni in materia di</w:t>
            </w:r>
            <w:r>
              <w:rPr>
                <w:color w:val="0E233D"/>
                <w:spacing w:val="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protezione</w:t>
            </w:r>
            <w:r>
              <w:rPr>
                <w:color w:val="0E233D"/>
                <w:spacing w:val="-1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della</w:t>
            </w:r>
            <w:r>
              <w:rPr>
                <w:color w:val="0E233D"/>
                <w:spacing w:val="-13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salute</w:t>
            </w:r>
            <w:r>
              <w:rPr>
                <w:color w:val="0E233D"/>
                <w:spacing w:val="-1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</w:t>
            </w:r>
            <w:r>
              <w:rPr>
                <w:color w:val="0E233D"/>
                <w:spacing w:val="-13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della</w:t>
            </w:r>
            <w:r>
              <w:rPr>
                <w:color w:val="0E233D"/>
                <w:spacing w:val="-5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sicurezza</w:t>
            </w:r>
            <w:r>
              <w:rPr>
                <w:color w:val="0E233D"/>
                <w:spacing w:val="-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dei</w:t>
            </w:r>
            <w:r>
              <w:rPr>
                <w:color w:val="0E233D"/>
                <w:spacing w:val="-5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lavoratori</w:t>
            </w:r>
          </w:p>
        </w:tc>
        <w:tc>
          <w:tcPr>
            <w:tcW w:w="3264" w:type="dxa"/>
          </w:tcPr>
          <w:p w:rsidR="003E59BF" w:rsidRDefault="003E59BF">
            <w:pPr>
              <w:pStyle w:val="TableParagraph"/>
              <w:jc w:val="left"/>
              <w:rPr>
                <w:sz w:val="24"/>
              </w:rPr>
            </w:pPr>
          </w:p>
          <w:p w:rsidR="003E59BF" w:rsidRDefault="00CC69D9">
            <w:pPr>
              <w:pStyle w:val="TableParagraph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(20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 w:rsidTr="00CC69D9">
        <w:trPr>
          <w:trHeight w:val="606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C69D9" w:rsidRPr="00CC69D9" w:rsidRDefault="00CC69D9" w:rsidP="00CC69D9">
            <w:pPr>
              <w:pStyle w:val="TableParagraph"/>
              <w:spacing w:before="21" w:line="213" w:lineRule="auto"/>
              <w:ind w:left="173" w:right="188"/>
              <w:rPr>
                <w:color w:val="0E233D"/>
                <w:sz w:val="6"/>
              </w:rPr>
            </w:pPr>
          </w:p>
          <w:p w:rsidR="003E59BF" w:rsidRDefault="00CC69D9" w:rsidP="00CC69D9">
            <w:pPr>
              <w:pStyle w:val="TableParagraph"/>
              <w:spacing w:before="21" w:line="213" w:lineRule="auto"/>
              <w:ind w:left="173" w:right="188"/>
              <w:rPr>
                <w:sz w:val="18"/>
              </w:rPr>
            </w:pPr>
            <w:r w:rsidRPr="00CC69D9">
              <w:rPr>
                <w:color w:val="0E233D"/>
                <w:sz w:val="18"/>
              </w:rPr>
              <w:t xml:space="preserve">Igiene dell’ambiente e confort </w:t>
            </w:r>
            <w:r>
              <w:rPr>
                <w:color w:val="0E233D"/>
                <w:sz w:val="18"/>
              </w:rPr>
              <w:t>alberghiero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(45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>
        <w:trPr>
          <w:trHeight w:val="796"/>
        </w:trPr>
        <w:tc>
          <w:tcPr>
            <w:tcW w:w="3259" w:type="dxa"/>
            <w:vMerge w:val="restart"/>
          </w:tcPr>
          <w:p w:rsidR="003E59BF" w:rsidRDefault="003E59BF">
            <w:pPr>
              <w:pStyle w:val="TableParagraph"/>
              <w:spacing w:before="13"/>
              <w:jc w:val="left"/>
              <w:rPr>
                <w:sz w:val="27"/>
              </w:rPr>
            </w:pPr>
          </w:p>
          <w:p w:rsidR="00CC69D9" w:rsidRDefault="00CC69D9">
            <w:pPr>
              <w:pStyle w:val="TableParagraph"/>
              <w:spacing w:line="276" w:lineRule="auto"/>
              <w:ind w:left="787" w:right="777" w:firstLine="278"/>
              <w:jc w:val="left"/>
              <w:rPr>
                <w:color w:val="0E233D"/>
                <w:sz w:val="18"/>
              </w:rPr>
            </w:pPr>
          </w:p>
          <w:p w:rsidR="003E59BF" w:rsidRDefault="00CC69D9">
            <w:pPr>
              <w:pStyle w:val="TableParagraph"/>
              <w:spacing w:line="276" w:lineRule="auto"/>
              <w:ind w:left="787" w:right="777" w:firstLine="278"/>
              <w:jc w:val="left"/>
              <w:rPr>
                <w:sz w:val="18"/>
              </w:rPr>
            </w:pPr>
            <w:r>
              <w:rPr>
                <w:color w:val="0E233D"/>
                <w:sz w:val="18"/>
              </w:rPr>
              <w:t>Area</w:t>
            </w:r>
            <w:r>
              <w:rPr>
                <w:color w:val="0E233D"/>
                <w:spacing w:val="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Tecnica</w:t>
            </w:r>
            <w:r>
              <w:rPr>
                <w:color w:val="0E233D"/>
                <w:spacing w:val="1"/>
                <w:sz w:val="18"/>
              </w:rPr>
              <w:t xml:space="preserve"> </w:t>
            </w:r>
            <w:r>
              <w:rPr>
                <w:color w:val="0E233D"/>
                <w:spacing w:val="-1"/>
                <w:sz w:val="18"/>
              </w:rPr>
              <w:t>Operativa</w:t>
            </w:r>
            <w:r>
              <w:rPr>
                <w:color w:val="0E233D"/>
                <w:spacing w:val="-1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(140</w:t>
            </w:r>
            <w:r>
              <w:rPr>
                <w:color w:val="0E233D"/>
                <w:spacing w:val="-1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21" w:line="213" w:lineRule="auto"/>
              <w:ind w:left="167" w:right="191"/>
              <w:rPr>
                <w:sz w:val="18"/>
              </w:rPr>
            </w:pPr>
            <w:r>
              <w:rPr>
                <w:color w:val="0E233D"/>
                <w:sz w:val="18"/>
              </w:rPr>
              <w:t>Interventi assistenziali rivolti alla</w:t>
            </w:r>
            <w:r>
              <w:rPr>
                <w:color w:val="0E233D"/>
                <w:spacing w:val="-5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persona in particolare situazioni</w:t>
            </w:r>
            <w:r>
              <w:rPr>
                <w:color w:val="0E233D"/>
                <w:spacing w:val="1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di</w:t>
            </w:r>
            <w:r>
              <w:rPr>
                <w:color w:val="0E233D"/>
                <w:spacing w:val="-8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vita</w:t>
            </w:r>
            <w:r>
              <w:rPr>
                <w:color w:val="0E233D"/>
                <w:spacing w:val="-4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e</w:t>
            </w:r>
            <w:r>
              <w:rPr>
                <w:color w:val="0E233D"/>
                <w:spacing w:val="-6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tipologia</w:t>
            </w:r>
            <w:r>
              <w:rPr>
                <w:color w:val="0E233D"/>
                <w:spacing w:val="-8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dell’utenza</w:t>
            </w:r>
          </w:p>
        </w:tc>
        <w:tc>
          <w:tcPr>
            <w:tcW w:w="3264" w:type="dxa"/>
          </w:tcPr>
          <w:p w:rsidR="003E59BF" w:rsidRDefault="003E59BF">
            <w:pPr>
              <w:pStyle w:val="TableParagraph"/>
              <w:jc w:val="left"/>
              <w:rPr>
                <w:sz w:val="24"/>
              </w:rPr>
            </w:pPr>
          </w:p>
          <w:p w:rsidR="003E59BF" w:rsidRDefault="00CC69D9">
            <w:pPr>
              <w:pStyle w:val="TableParagraph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(80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 w:rsidTr="00CC69D9">
        <w:trPr>
          <w:trHeight w:val="598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 w:rsidP="00CC69D9">
            <w:pPr>
              <w:pStyle w:val="TableParagraph"/>
              <w:spacing w:before="239"/>
              <w:ind w:left="650" w:right="650"/>
              <w:jc w:val="left"/>
              <w:rPr>
                <w:sz w:val="18"/>
              </w:rPr>
            </w:pPr>
            <w:r>
              <w:rPr>
                <w:color w:val="0E233D"/>
                <w:sz w:val="18"/>
              </w:rPr>
              <w:t>Assistenza</w:t>
            </w:r>
            <w:r>
              <w:rPr>
                <w:color w:val="0E233D"/>
                <w:spacing w:val="-12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sociale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(25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  <w:tr w:rsidR="003E59BF">
        <w:trPr>
          <w:trHeight w:val="796"/>
        </w:trPr>
        <w:tc>
          <w:tcPr>
            <w:tcW w:w="3259" w:type="dxa"/>
            <w:vMerge/>
            <w:tcBorders>
              <w:top w:val="nil"/>
            </w:tcBorders>
          </w:tcPr>
          <w:p w:rsidR="003E59BF" w:rsidRDefault="003E59B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3E59BF" w:rsidRDefault="00CC69D9">
            <w:pPr>
              <w:pStyle w:val="TableParagraph"/>
              <w:spacing w:before="149" w:line="208" w:lineRule="auto"/>
              <w:ind w:left="1243" w:hanging="994"/>
              <w:jc w:val="left"/>
              <w:rPr>
                <w:sz w:val="18"/>
              </w:rPr>
            </w:pPr>
            <w:r>
              <w:rPr>
                <w:color w:val="0E233D"/>
                <w:w w:val="95"/>
                <w:sz w:val="18"/>
              </w:rPr>
              <w:t>Metodologia</w:t>
            </w:r>
            <w:r>
              <w:rPr>
                <w:color w:val="0E233D"/>
                <w:spacing w:val="14"/>
                <w:w w:val="95"/>
                <w:sz w:val="18"/>
              </w:rPr>
              <w:t xml:space="preserve"> </w:t>
            </w:r>
            <w:r>
              <w:rPr>
                <w:color w:val="0E233D"/>
                <w:w w:val="95"/>
                <w:sz w:val="18"/>
              </w:rPr>
              <w:t>del</w:t>
            </w:r>
            <w:r>
              <w:rPr>
                <w:color w:val="0E233D"/>
                <w:spacing w:val="15"/>
                <w:w w:val="95"/>
                <w:sz w:val="18"/>
              </w:rPr>
              <w:t xml:space="preserve"> </w:t>
            </w:r>
            <w:r>
              <w:rPr>
                <w:color w:val="0E233D"/>
                <w:w w:val="95"/>
                <w:sz w:val="18"/>
              </w:rPr>
              <w:t>lavoro</w:t>
            </w:r>
            <w:r>
              <w:rPr>
                <w:color w:val="0E233D"/>
                <w:spacing w:val="9"/>
                <w:w w:val="95"/>
                <w:sz w:val="18"/>
              </w:rPr>
              <w:t xml:space="preserve"> </w:t>
            </w:r>
            <w:r>
              <w:rPr>
                <w:color w:val="0E233D"/>
                <w:w w:val="95"/>
                <w:sz w:val="18"/>
              </w:rPr>
              <w:t>sociale</w:t>
            </w:r>
            <w:r>
              <w:rPr>
                <w:color w:val="0E233D"/>
                <w:spacing w:val="13"/>
                <w:w w:val="95"/>
                <w:sz w:val="18"/>
              </w:rPr>
              <w:t xml:space="preserve"> </w:t>
            </w:r>
            <w:r>
              <w:rPr>
                <w:color w:val="0E233D"/>
                <w:w w:val="95"/>
                <w:sz w:val="18"/>
              </w:rPr>
              <w:t>e</w:t>
            </w:r>
            <w:r>
              <w:rPr>
                <w:color w:val="0E233D"/>
                <w:spacing w:val="-51"/>
                <w:w w:val="95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sanitario</w:t>
            </w:r>
          </w:p>
        </w:tc>
        <w:tc>
          <w:tcPr>
            <w:tcW w:w="3264" w:type="dxa"/>
          </w:tcPr>
          <w:p w:rsidR="003E59BF" w:rsidRDefault="00CC69D9">
            <w:pPr>
              <w:pStyle w:val="TableParagraph"/>
              <w:spacing w:before="210"/>
              <w:ind w:left="1275" w:right="1261"/>
              <w:rPr>
                <w:sz w:val="18"/>
              </w:rPr>
            </w:pPr>
            <w:r>
              <w:rPr>
                <w:color w:val="0E233D"/>
                <w:sz w:val="18"/>
              </w:rPr>
              <w:t>(35</w:t>
            </w:r>
            <w:r>
              <w:rPr>
                <w:color w:val="0E233D"/>
                <w:spacing w:val="-10"/>
                <w:sz w:val="18"/>
              </w:rPr>
              <w:t xml:space="preserve"> </w:t>
            </w:r>
            <w:r>
              <w:rPr>
                <w:color w:val="0E233D"/>
                <w:sz w:val="18"/>
              </w:rPr>
              <w:t>ore)</w:t>
            </w:r>
          </w:p>
        </w:tc>
      </w:tr>
    </w:tbl>
    <w:p w:rsidR="003E59BF" w:rsidRDefault="003E59BF">
      <w:pPr>
        <w:rPr>
          <w:sz w:val="18"/>
        </w:rPr>
        <w:sectPr w:rsidR="003E59BF">
          <w:type w:val="continuous"/>
          <w:pgSz w:w="11900" w:h="16840"/>
          <w:pgMar w:top="400" w:right="980" w:bottom="280" w:left="900" w:header="720" w:footer="720" w:gutter="0"/>
          <w:cols w:space="720"/>
        </w:sectPr>
      </w:pPr>
    </w:p>
    <w:p w:rsidR="003E59BF" w:rsidRDefault="00CC69D9">
      <w:pPr>
        <w:pStyle w:val="Corpotesto"/>
        <w:spacing w:before="86" w:line="276" w:lineRule="auto"/>
        <w:ind w:left="233" w:right="229"/>
        <w:jc w:val="both"/>
      </w:pPr>
      <w:r>
        <w:rPr>
          <w:color w:val="0E233D"/>
        </w:rPr>
        <w:lastRenderedPageBreak/>
        <w:t>I docenti dovranno possedere, come requisito di base, Laurea o Diploma Professionale abilitante attinente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alla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materia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oggetto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d’insegnamento.</w:t>
      </w:r>
    </w:p>
    <w:p w:rsidR="003E59BF" w:rsidRDefault="00CC69D9">
      <w:pPr>
        <w:pStyle w:val="Corpotesto"/>
        <w:spacing w:line="269" w:lineRule="exact"/>
        <w:ind w:left="233"/>
        <w:jc w:val="both"/>
      </w:pPr>
      <w:r>
        <w:rPr>
          <w:color w:val="0E233D"/>
        </w:rPr>
        <w:t>I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docenti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saranno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scelti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>utilizzando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i</w:t>
      </w:r>
      <w:r>
        <w:rPr>
          <w:color w:val="0E233D"/>
          <w:spacing w:val="-11"/>
        </w:rPr>
        <w:t xml:space="preserve"> </w:t>
      </w:r>
      <w:r>
        <w:rPr>
          <w:color w:val="0E233D"/>
        </w:rPr>
        <w:t>seguenti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criteri:</w:t>
      </w:r>
    </w:p>
    <w:p w:rsidR="003E59BF" w:rsidRDefault="00CC69D9">
      <w:pPr>
        <w:pStyle w:val="Paragrafoelenco"/>
        <w:numPr>
          <w:ilvl w:val="0"/>
          <w:numId w:val="1"/>
        </w:numPr>
        <w:tabs>
          <w:tab w:val="left" w:pos="948"/>
        </w:tabs>
        <w:jc w:val="both"/>
        <w:rPr>
          <w:sz w:val="18"/>
        </w:rPr>
      </w:pPr>
      <w:r>
        <w:rPr>
          <w:color w:val="0E233D"/>
          <w:w w:val="95"/>
          <w:sz w:val="18"/>
        </w:rPr>
        <w:t>esperienza</w:t>
      </w:r>
      <w:r>
        <w:rPr>
          <w:color w:val="0E233D"/>
          <w:spacing w:val="21"/>
          <w:w w:val="95"/>
          <w:sz w:val="18"/>
        </w:rPr>
        <w:t xml:space="preserve"> </w:t>
      </w:r>
      <w:r>
        <w:rPr>
          <w:color w:val="0E233D"/>
          <w:w w:val="95"/>
          <w:sz w:val="18"/>
        </w:rPr>
        <w:t>didattica</w:t>
      </w:r>
      <w:r>
        <w:rPr>
          <w:color w:val="0E233D"/>
          <w:spacing w:val="22"/>
          <w:w w:val="95"/>
          <w:sz w:val="18"/>
        </w:rPr>
        <w:t xml:space="preserve"> </w:t>
      </w:r>
      <w:r>
        <w:rPr>
          <w:color w:val="0E233D"/>
          <w:w w:val="95"/>
          <w:sz w:val="18"/>
        </w:rPr>
        <w:t>nelle</w:t>
      </w:r>
      <w:r>
        <w:rPr>
          <w:color w:val="0E233D"/>
          <w:spacing w:val="15"/>
          <w:w w:val="95"/>
          <w:sz w:val="18"/>
        </w:rPr>
        <w:t xml:space="preserve"> </w:t>
      </w:r>
      <w:r>
        <w:rPr>
          <w:color w:val="0E233D"/>
          <w:w w:val="95"/>
          <w:sz w:val="18"/>
        </w:rPr>
        <w:t>materie</w:t>
      </w:r>
      <w:r>
        <w:rPr>
          <w:color w:val="0E233D"/>
          <w:spacing w:val="19"/>
          <w:w w:val="95"/>
          <w:sz w:val="18"/>
        </w:rPr>
        <w:t xml:space="preserve"> </w:t>
      </w:r>
      <w:r>
        <w:rPr>
          <w:color w:val="0E233D"/>
          <w:w w:val="95"/>
          <w:sz w:val="18"/>
        </w:rPr>
        <w:t>oggetto</w:t>
      </w:r>
      <w:r>
        <w:rPr>
          <w:color w:val="0E233D"/>
          <w:spacing w:val="17"/>
          <w:w w:val="95"/>
          <w:sz w:val="18"/>
        </w:rPr>
        <w:t xml:space="preserve"> </w:t>
      </w:r>
      <w:r>
        <w:rPr>
          <w:color w:val="0E233D"/>
          <w:w w:val="95"/>
          <w:sz w:val="18"/>
        </w:rPr>
        <w:t>d’insegnamento;</w:t>
      </w:r>
    </w:p>
    <w:p w:rsidR="003E59BF" w:rsidRDefault="00CC69D9">
      <w:pPr>
        <w:pStyle w:val="Paragrafoelenco"/>
        <w:numPr>
          <w:ilvl w:val="0"/>
          <w:numId w:val="1"/>
        </w:numPr>
        <w:tabs>
          <w:tab w:val="left" w:pos="948"/>
        </w:tabs>
        <w:spacing w:before="108" w:line="276" w:lineRule="auto"/>
        <w:ind w:right="232"/>
        <w:jc w:val="both"/>
        <w:rPr>
          <w:sz w:val="18"/>
        </w:rPr>
      </w:pPr>
      <w:r>
        <w:rPr>
          <w:color w:val="0E233D"/>
          <w:sz w:val="18"/>
        </w:rPr>
        <w:t>esperienza lavorativa nel campo sanitario e socio sanitario di almeno 5 anni in strutture pubbliche o</w:t>
      </w:r>
      <w:r>
        <w:rPr>
          <w:color w:val="0E233D"/>
          <w:spacing w:val="1"/>
          <w:sz w:val="18"/>
        </w:rPr>
        <w:t xml:space="preserve"> </w:t>
      </w:r>
      <w:r>
        <w:rPr>
          <w:color w:val="0E233D"/>
          <w:sz w:val="18"/>
        </w:rPr>
        <w:t>private</w:t>
      </w:r>
      <w:r>
        <w:rPr>
          <w:color w:val="0E233D"/>
          <w:spacing w:val="1"/>
          <w:sz w:val="18"/>
        </w:rPr>
        <w:t xml:space="preserve"> </w:t>
      </w:r>
      <w:r>
        <w:rPr>
          <w:color w:val="0E233D"/>
          <w:sz w:val="18"/>
        </w:rPr>
        <w:t>accreditate.</w:t>
      </w:r>
    </w:p>
    <w:p w:rsidR="003E59BF" w:rsidRDefault="00CC69D9">
      <w:pPr>
        <w:pStyle w:val="Corpotesto"/>
        <w:spacing w:before="117" w:line="276" w:lineRule="auto"/>
        <w:ind w:left="232" w:right="149"/>
        <w:jc w:val="both"/>
      </w:pPr>
      <w:r>
        <w:rPr>
          <w:color w:val="0E233D"/>
        </w:rPr>
        <w:t>Le graduatorie, stilate da un’apposita commissione, hanno validità per tutto il periodo formativo previsto dal</w:t>
      </w:r>
      <w:r>
        <w:rPr>
          <w:color w:val="0E233D"/>
          <w:spacing w:val="1"/>
        </w:rPr>
        <w:t xml:space="preserve"> </w:t>
      </w:r>
      <w:r>
        <w:rPr>
          <w:color w:val="0E233D"/>
          <w:w w:val="95"/>
        </w:rPr>
        <w:t xml:space="preserve">corso e le attività didattiche sono disciplinate dall’ art. 2222 del c.c. e </w:t>
      </w:r>
      <w:proofErr w:type="spellStart"/>
      <w:r>
        <w:rPr>
          <w:color w:val="0E233D"/>
          <w:w w:val="95"/>
        </w:rPr>
        <w:t>s.m.i.</w:t>
      </w:r>
      <w:proofErr w:type="spellEnd"/>
      <w:r>
        <w:rPr>
          <w:color w:val="0E233D"/>
          <w:w w:val="95"/>
        </w:rPr>
        <w:t>; ne deriva che le prestazioni di</w:t>
      </w:r>
      <w:r>
        <w:rPr>
          <w:color w:val="0E233D"/>
          <w:spacing w:val="1"/>
          <w:w w:val="95"/>
        </w:rPr>
        <w:t xml:space="preserve"> </w:t>
      </w:r>
      <w:r>
        <w:rPr>
          <w:color w:val="0E233D"/>
        </w:rPr>
        <w:t>insegnamento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si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configurano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come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prestazioni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lavoro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>autonomo.</w:t>
      </w:r>
    </w:p>
    <w:p w:rsidR="003E59BF" w:rsidRDefault="003E59BF">
      <w:pPr>
        <w:pStyle w:val="Corpotesto"/>
        <w:spacing w:before="5"/>
        <w:rPr>
          <w:sz w:val="20"/>
        </w:rPr>
      </w:pPr>
    </w:p>
    <w:p w:rsidR="003E59BF" w:rsidRPr="00CC69D9" w:rsidRDefault="00CC69D9">
      <w:pPr>
        <w:pStyle w:val="Corpotesto"/>
        <w:spacing w:before="1" w:line="276" w:lineRule="auto"/>
        <w:ind w:left="232" w:right="151"/>
        <w:jc w:val="both"/>
        <w:rPr>
          <w:color w:val="FF0000"/>
        </w:rPr>
      </w:pPr>
      <w:r>
        <w:rPr>
          <w:color w:val="0E233D"/>
        </w:rPr>
        <w:t>Per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candidarsi,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ai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fini</w:t>
      </w:r>
      <w:r>
        <w:rPr>
          <w:color w:val="0E233D"/>
          <w:spacing w:val="-9"/>
        </w:rPr>
        <w:t xml:space="preserve"> </w:t>
      </w:r>
      <w:r>
        <w:rPr>
          <w:color w:val="0E233D"/>
        </w:rPr>
        <w:t>della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selezione</w:t>
      </w:r>
      <w:r>
        <w:rPr>
          <w:color w:val="0E233D"/>
          <w:spacing w:val="-11"/>
        </w:rPr>
        <w:t xml:space="preserve"> </w:t>
      </w:r>
      <w:r>
        <w:rPr>
          <w:color w:val="0E233D"/>
        </w:rPr>
        <w:t>del</w:t>
      </w:r>
      <w:r>
        <w:rPr>
          <w:color w:val="0E233D"/>
          <w:spacing w:val="-10"/>
        </w:rPr>
        <w:t xml:space="preserve"> </w:t>
      </w:r>
      <w:r>
        <w:rPr>
          <w:color w:val="0E233D"/>
        </w:rPr>
        <w:t>personale</w:t>
      </w:r>
      <w:r>
        <w:rPr>
          <w:color w:val="0E233D"/>
          <w:spacing w:val="-11"/>
        </w:rPr>
        <w:t xml:space="preserve"> </w:t>
      </w:r>
      <w:r>
        <w:rPr>
          <w:color w:val="0E233D"/>
        </w:rPr>
        <w:t>docente,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per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l’attività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-9"/>
        </w:rPr>
        <w:t xml:space="preserve"> </w:t>
      </w:r>
      <w:r>
        <w:rPr>
          <w:color w:val="0E233D"/>
        </w:rPr>
        <w:t>docenza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per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il</w:t>
      </w:r>
      <w:r>
        <w:rPr>
          <w:color w:val="0E233D"/>
          <w:spacing w:val="-10"/>
        </w:rPr>
        <w:t xml:space="preserve"> </w:t>
      </w:r>
      <w:r>
        <w:rPr>
          <w:color w:val="0E233D"/>
        </w:rPr>
        <w:t>corso</w:t>
      </w:r>
      <w:r>
        <w:rPr>
          <w:color w:val="0E233D"/>
          <w:spacing w:val="-9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-10"/>
        </w:rPr>
        <w:t xml:space="preserve"> </w:t>
      </w:r>
      <w:r>
        <w:rPr>
          <w:color w:val="0E233D"/>
        </w:rPr>
        <w:t>formazione</w:t>
      </w:r>
      <w:r>
        <w:rPr>
          <w:color w:val="0E233D"/>
          <w:spacing w:val="-54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“Operatore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Socio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Sanitario”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(prima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edizione)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che si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terrà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presso la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sede di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Briatico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è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necessario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manifestare il proprio interesse e presentare il Curriculum Vitae in originale, con copia di valido   documento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di identità e del codice fiscale, direttamente presso la segreteria dell’A.N.A.P. Calabria sita a Briatico, Rione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Cocca</w:t>
      </w:r>
      <w:r>
        <w:rPr>
          <w:color w:val="0E233D"/>
          <w:spacing w:val="1"/>
        </w:rPr>
        <w:t xml:space="preserve"> </w:t>
      </w:r>
      <w:proofErr w:type="spellStart"/>
      <w:r>
        <w:rPr>
          <w:color w:val="0E233D"/>
        </w:rPr>
        <w:t>snc</w:t>
      </w:r>
      <w:proofErr w:type="spellEnd"/>
      <w:r>
        <w:rPr>
          <w:color w:val="0E233D"/>
        </w:rPr>
        <w:t>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entro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e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non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oltre le ore</w:t>
      </w:r>
      <w:r>
        <w:rPr>
          <w:color w:val="0E233D"/>
          <w:spacing w:val="34"/>
        </w:rPr>
        <w:t xml:space="preserve"> </w:t>
      </w:r>
      <w:r>
        <w:rPr>
          <w:color w:val="0E233D"/>
        </w:rPr>
        <w:t>12:00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del</w:t>
      </w:r>
      <w:r>
        <w:rPr>
          <w:color w:val="0E233D"/>
          <w:spacing w:val="-1"/>
        </w:rPr>
        <w:t xml:space="preserve"> </w:t>
      </w:r>
      <w:r w:rsidR="009264FB" w:rsidRPr="009264FB">
        <w:t>28/02/2022</w:t>
      </w:r>
    </w:p>
    <w:p w:rsidR="003E59BF" w:rsidRDefault="003E59BF">
      <w:pPr>
        <w:pStyle w:val="Corpotesto"/>
        <w:spacing w:before="2"/>
        <w:rPr>
          <w:sz w:val="20"/>
        </w:rPr>
      </w:pPr>
    </w:p>
    <w:p w:rsidR="003E59BF" w:rsidRDefault="00CC69D9">
      <w:pPr>
        <w:pStyle w:val="Corpotesto"/>
        <w:spacing w:before="1"/>
        <w:ind w:left="233"/>
        <w:jc w:val="both"/>
      </w:pPr>
      <w:r>
        <w:rPr>
          <w:color w:val="0E233D"/>
        </w:rPr>
        <w:t>I curricula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presentati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con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data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antec</w:t>
      </w:r>
      <w:bookmarkStart w:id="0" w:name="_GoBack"/>
      <w:bookmarkEnd w:id="0"/>
      <w:r>
        <w:rPr>
          <w:color w:val="0E233D"/>
        </w:rPr>
        <w:t>edente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il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presente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>avviso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non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saranno</w:t>
      </w:r>
      <w:r>
        <w:rPr>
          <w:color w:val="0E233D"/>
          <w:spacing w:val="-10"/>
        </w:rPr>
        <w:t xml:space="preserve"> </w:t>
      </w:r>
      <w:r>
        <w:rPr>
          <w:color w:val="0E233D"/>
        </w:rPr>
        <w:t>presi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in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considerazione</w:t>
      </w:r>
    </w:p>
    <w:p w:rsidR="003E59BF" w:rsidRDefault="003E59BF">
      <w:pPr>
        <w:pStyle w:val="Corpotesto"/>
        <w:rPr>
          <w:sz w:val="28"/>
        </w:rPr>
      </w:pPr>
    </w:p>
    <w:p w:rsidR="003E59BF" w:rsidRDefault="00CC69D9">
      <w:pPr>
        <w:pStyle w:val="Corpotesto"/>
        <w:spacing w:before="243"/>
        <w:ind w:left="234"/>
        <w:jc w:val="both"/>
      </w:pPr>
      <w:r>
        <w:rPr>
          <w:color w:val="0E233D"/>
        </w:rPr>
        <w:t>Briatico,</w:t>
      </w:r>
      <w:r>
        <w:rPr>
          <w:color w:val="0E233D"/>
          <w:spacing w:val="22"/>
        </w:rPr>
        <w:t xml:space="preserve"> </w:t>
      </w:r>
      <w:r>
        <w:rPr>
          <w:color w:val="0E233D"/>
        </w:rPr>
        <w:t>15/02/2022</w:t>
      </w:r>
    </w:p>
    <w:p w:rsidR="003E59BF" w:rsidRDefault="003E59BF">
      <w:pPr>
        <w:pStyle w:val="Corpotesto"/>
        <w:rPr>
          <w:sz w:val="28"/>
        </w:rPr>
      </w:pPr>
    </w:p>
    <w:p w:rsidR="003E59BF" w:rsidRDefault="003E59BF">
      <w:pPr>
        <w:pStyle w:val="Corpotesto"/>
        <w:spacing w:before="2"/>
        <w:rPr>
          <w:sz w:val="36"/>
        </w:rPr>
      </w:pPr>
    </w:p>
    <w:p w:rsidR="003E59BF" w:rsidRDefault="00CC69D9" w:rsidP="00CC69D9">
      <w:pPr>
        <w:pStyle w:val="Corpotesto"/>
        <w:spacing w:line="448" w:lineRule="auto"/>
        <w:ind w:left="7313" w:right="954"/>
      </w:pPr>
      <w:r>
        <w:rPr>
          <w:color w:val="0E233D"/>
        </w:rPr>
        <w:t xml:space="preserve"> Il Presidente f.f.</w:t>
      </w:r>
      <w:r>
        <w:rPr>
          <w:color w:val="0E233D"/>
          <w:spacing w:val="1"/>
        </w:rPr>
        <w:t xml:space="preserve">   </w:t>
      </w:r>
      <w:r>
        <w:rPr>
          <w:color w:val="0E233D"/>
        </w:rPr>
        <w:t>Pontoriero Antonio</w:t>
      </w:r>
    </w:p>
    <w:sectPr w:rsidR="003E59BF">
      <w:pgSz w:w="11900" w:h="16840"/>
      <w:pgMar w:top="13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0FDF"/>
    <w:multiLevelType w:val="hybridMultilevel"/>
    <w:tmpl w:val="146E11A0"/>
    <w:lvl w:ilvl="0" w:tplc="854C2FC0">
      <w:start w:val="1"/>
      <w:numFmt w:val="decimal"/>
      <w:lvlText w:val="%1."/>
      <w:lvlJc w:val="left"/>
      <w:pPr>
        <w:ind w:left="948" w:hanging="360"/>
        <w:jc w:val="left"/>
      </w:pPr>
      <w:rPr>
        <w:rFonts w:ascii="Lucida Sans Unicode" w:eastAsia="Lucida Sans Unicode" w:hAnsi="Lucida Sans Unicode" w:cs="Lucida Sans Unicode" w:hint="default"/>
        <w:color w:val="0E233D"/>
        <w:spacing w:val="0"/>
        <w:w w:val="99"/>
        <w:sz w:val="18"/>
        <w:szCs w:val="18"/>
        <w:lang w:val="it-IT" w:eastAsia="en-US" w:bidi="ar-SA"/>
      </w:rPr>
    </w:lvl>
    <w:lvl w:ilvl="1" w:tplc="396AE372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4A9EE3BE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725A6EE4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4" w:tplc="BEE627E4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DE9461BA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88E67D36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0EEE04CC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7BD88066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BF"/>
    <w:rsid w:val="003E59BF"/>
    <w:rsid w:val="009264FB"/>
    <w:rsid w:val="00C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58C"/>
  <w15:docId w15:val="{D3061725-1CDE-4161-8634-06127FC7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1"/>
    <w:qFormat/>
    <w:pPr>
      <w:ind w:left="324" w:hanging="46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922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8"/>
      <w:ind w:left="94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9D9"/>
    <w:rPr>
      <w:rFonts w:ascii="Segoe UI" w:eastAsia="Lucida Sans Unicod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 Windows</cp:lastModifiedBy>
  <cp:revision>4</cp:revision>
  <cp:lastPrinted>2022-02-14T11:38:00Z</cp:lastPrinted>
  <dcterms:created xsi:type="dcterms:W3CDTF">2022-02-14T11:38:00Z</dcterms:created>
  <dcterms:modified xsi:type="dcterms:W3CDTF">2022-02-15T10:31:00Z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2022-02-14T00:00:00Z</vt:filetime>
  </property>
</Properties>
</file>